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C4BFB" w14:textId="77777777" w:rsidR="00E77107" w:rsidRDefault="00E77107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</w:p>
    <w:p w14:paraId="6F5B9461" w14:textId="19611CB7" w:rsidR="00E77107" w:rsidRDefault="00D71AB5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 xml:space="preserve">REQUERIMENTO nº </w:t>
      </w:r>
      <w:r w:rsidR="00490103">
        <w:rPr>
          <w:rFonts w:eastAsia="Calibri Light" w:cstheme="minorHAnsi"/>
          <w:b/>
          <w:sz w:val="24"/>
          <w:szCs w:val="24"/>
        </w:rPr>
        <w:t>2</w:t>
      </w:r>
      <w:r w:rsidR="003F263B">
        <w:rPr>
          <w:rFonts w:eastAsia="Calibri Light" w:cstheme="minorHAnsi"/>
          <w:b/>
          <w:sz w:val="24"/>
          <w:szCs w:val="24"/>
        </w:rPr>
        <w:t>6</w:t>
      </w:r>
      <w:r w:rsidR="00490103">
        <w:rPr>
          <w:rFonts w:eastAsia="Calibri Light" w:cstheme="minorHAnsi"/>
          <w:b/>
          <w:sz w:val="24"/>
          <w:szCs w:val="24"/>
        </w:rPr>
        <w:t>1</w:t>
      </w:r>
      <w:r>
        <w:rPr>
          <w:rFonts w:eastAsia="Calibri Light" w:cstheme="minorHAnsi"/>
          <w:b/>
          <w:sz w:val="24"/>
          <w:szCs w:val="24"/>
        </w:rPr>
        <w:t>/2020</w:t>
      </w:r>
    </w:p>
    <w:p w14:paraId="27582FEC" w14:textId="77777777" w:rsidR="00E77107" w:rsidRDefault="00E77107">
      <w:pPr>
        <w:tabs>
          <w:tab w:val="center" w:pos="4677"/>
          <w:tab w:val="right" w:pos="9354"/>
        </w:tabs>
        <w:spacing w:after="0" w:line="276" w:lineRule="auto"/>
        <w:rPr>
          <w:rFonts w:cstheme="minorHAnsi"/>
          <w:b/>
          <w:sz w:val="24"/>
          <w:szCs w:val="24"/>
        </w:rPr>
      </w:pPr>
    </w:p>
    <w:p w14:paraId="7D332CC0" w14:textId="1FB83A2D" w:rsidR="00E77107" w:rsidRDefault="00D71AB5">
      <w:pPr>
        <w:pBdr>
          <w:top w:val="single" w:sz="12" w:space="1" w:color="000000"/>
          <w:bottom w:val="single" w:sz="12" w:space="1" w:color="000000"/>
        </w:pBdr>
        <w:spacing w:after="0" w:line="276" w:lineRule="auto"/>
        <w:jc w:val="both"/>
        <w:rPr>
          <w:rFonts w:ascii="MS Shell Dlg 2" w:hAnsi="MS Shell Dlg 2" w:cs="MS Shell Dlg 2"/>
          <w:sz w:val="17"/>
          <w:szCs w:val="17"/>
        </w:rPr>
      </w:pPr>
      <w:r>
        <w:rPr>
          <w:rFonts w:cstheme="minorHAnsi"/>
          <w:b/>
          <w:sz w:val="24"/>
          <w:szCs w:val="24"/>
        </w:rPr>
        <w:t xml:space="preserve">EMENTA: </w:t>
      </w:r>
      <w:r w:rsidR="00490103">
        <w:rPr>
          <w:rFonts w:eastAsia="Calibri" w:cstheme="minorHAnsi"/>
          <w:b/>
          <w:sz w:val="24"/>
          <w:szCs w:val="24"/>
        </w:rPr>
        <w:t>SOLICITA À ADMINISTRAÇÃO MUNICIPAL QUE REALIZE OS SERVIÇOS DE DESENTUPIMENTO DE UMA BOCA DE LOBO DE GUIA</w:t>
      </w:r>
      <w:r w:rsidR="0046726E">
        <w:rPr>
          <w:rFonts w:eastAsia="Calibri" w:cstheme="minorHAnsi"/>
          <w:b/>
          <w:sz w:val="24"/>
          <w:szCs w:val="24"/>
        </w:rPr>
        <w:t xml:space="preserve"> NA RUA SEBASTIÃO SILVÉRIO DUARTE, EM FRENTE AO NÚMERO 24.</w:t>
      </w:r>
    </w:p>
    <w:p w14:paraId="2F48AE8C" w14:textId="77777777" w:rsidR="00E77107" w:rsidRDefault="00E7710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125D00D0" w14:textId="77777777" w:rsidR="00E77107" w:rsidRDefault="00D71AB5">
      <w:pPr>
        <w:spacing w:after="0" w:line="276" w:lineRule="auto"/>
        <w:ind w:firstLine="709"/>
        <w:jc w:val="both"/>
        <w:rPr>
          <w:rFonts w:eastAsia="Calibri Light" w:cstheme="minorHAnsi"/>
          <w:b/>
          <w:i/>
          <w:sz w:val="24"/>
          <w:szCs w:val="24"/>
        </w:rPr>
      </w:pPr>
      <w:r>
        <w:rPr>
          <w:rFonts w:eastAsia="Calibri Light" w:cstheme="minorHAnsi"/>
          <w:b/>
          <w:i/>
          <w:sz w:val="24"/>
          <w:szCs w:val="24"/>
        </w:rPr>
        <w:t>EXMO. SR. PRESIDENTE DA CÂMARA MUNICIPAL DE SERRANA,</w:t>
      </w:r>
    </w:p>
    <w:p w14:paraId="14F4D7C6" w14:textId="77777777" w:rsidR="00E77107" w:rsidRDefault="00E77107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14:paraId="76FF9D76" w14:textId="15E15EF1" w:rsidR="00624217" w:rsidRPr="00624217" w:rsidRDefault="00624217" w:rsidP="00624217">
      <w:pPr>
        <w:spacing w:after="0" w:line="276" w:lineRule="auto"/>
        <w:ind w:firstLine="709"/>
        <w:jc w:val="both"/>
        <w:rPr>
          <w:rFonts w:eastAsia="Calibri Light" w:cstheme="minorHAnsi"/>
          <w:b/>
          <w:sz w:val="24"/>
          <w:szCs w:val="24"/>
          <w:u w:val="single"/>
        </w:rPr>
      </w:pPr>
      <w:r w:rsidRPr="00624217">
        <w:rPr>
          <w:rFonts w:eastAsia="Calibri Light" w:cstheme="minorHAnsi"/>
          <w:sz w:val="24"/>
          <w:szCs w:val="24"/>
        </w:rPr>
        <w:t>Ao Plenário, apresento a V. Exas., nos termos do art. 130, inciso X, do Regimento Interno da Câmara Municipal de Serrana, o presente</w:t>
      </w:r>
      <w:r w:rsidRPr="00624217">
        <w:rPr>
          <w:rFonts w:eastAsia="Calibri Light" w:cstheme="minorHAnsi"/>
          <w:b/>
          <w:sz w:val="24"/>
          <w:szCs w:val="24"/>
          <w:u w:val="single"/>
        </w:rPr>
        <w:t xml:space="preserve"> </w:t>
      </w:r>
      <w:r w:rsidRPr="00624217">
        <w:rPr>
          <w:rFonts w:eastAsia="Calibri Light" w:cstheme="minorHAnsi"/>
          <w:b/>
          <w:sz w:val="24"/>
          <w:szCs w:val="24"/>
        </w:rPr>
        <w:t xml:space="preserve">REQUERIMENTO escrito sujeito à deliberação do Plenário, </w:t>
      </w:r>
      <w:r w:rsidRPr="009E3B4A">
        <w:rPr>
          <w:rFonts w:eastAsia="Calibri Light" w:cstheme="minorHAnsi"/>
          <w:b/>
          <w:sz w:val="24"/>
          <w:szCs w:val="24"/>
          <w:u w:val="single"/>
        </w:rPr>
        <w:t>a fim de solicitar ao Chefe do Poder Executivo Municipal</w:t>
      </w:r>
      <w:r w:rsidR="009E3B4A" w:rsidRPr="009E3B4A">
        <w:rPr>
          <w:rFonts w:eastAsia="Calibri Light" w:cstheme="minorHAnsi"/>
          <w:b/>
          <w:sz w:val="24"/>
          <w:szCs w:val="24"/>
          <w:u w:val="single"/>
        </w:rPr>
        <w:t xml:space="preserve"> </w:t>
      </w:r>
      <w:r w:rsidR="009E3B4A" w:rsidRPr="009E3B4A">
        <w:rPr>
          <w:rFonts w:eastAsia="Calibri Light" w:cstheme="minorHAnsi"/>
          <w:b/>
          <w:sz w:val="24"/>
          <w:szCs w:val="24"/>
          <w:u w:val="single"/>
        </w:rPr>
        <w:t xml:space="preserve">providências do setor competente para que faça os serviços de desentupimento de uma “Boca de Lobo de Guia”, na Rua Sebastião </w:t>
      </w:r>
      <w:r w:rsidR="008A04AA" w:rsidRPr="009E3B4A">
        <w:rPr>
          <w:rFonts w:eastAsia="Calibri Light" w:cstheme="minorHAnsi"/>
          <w:b/>
          <w:sz w:val="24"/>
          <w:szCs w:val="24"/>
          <w:u w:val="single"/>
        </w:rPr>
        <w:t>Silvério</w:t>
      </w:r>
      <w:r w:rsidR="009E3B4A" w:rsidRPr="009E3B4A">
        <w:rPr>
          <w:rFonts w:eastAsia="Calibri Light" w:cstheme="minorHAnsi"/>
          <w:b/>
          <w:sz w:val="24"/>
          <w:szCs w:val="24"/>
          <w:u w:val="single"/>
        </w:rPr>
        <w:t xml:space="preserve"> Duarte, em frente ao número 24.</w:t>
      </w:r>
    </w:p>
    <w:p w14:paraId="3AFC1C09" w14:textId="77777777" w:rsidR="008378DF" w:rsidRDefault="008378DF" w:rsidP="008378DF">
      <w:pPr>
        <w:spacing w:after="0" w:line="276" w:lineRule="auto"/>
        <w:jc w:val="both"/>
        <w:rPr>
          <w:rFonts w:eastAsia="Calibri Light" w:cstheme="minorHAnsi"/>
          <w:sz w:val="24"/>
          <w:szCs w:val="24"/>
        </w:rPr>
      </w:pPr>
    </w:p>
    <w:p w14:paraId="22988DAB" w14:textId="7B1BBCC8" w:rsidR="00E77107" w:rsidRDefault="00D71AB5" w:rsidP="000E4A47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JUSTIFICATIVA</w:t>
      </w:r>
    </w:p>
    <w:p w14:paraId="504ACECF" w14:textId="2174239F" w:rsidR="00E77107" w:rsidRDefault="00E77107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14:paraId="739F65FD" w14:textId="77777777" w:rsidR="008A04AA" w:rsidRPr="008A04AA" w:rsidRDefault="008A04AA" w:rsidP="008A04AA">
      <w:pPr>
        <w:spacing w:after="0" w:line="276" w:lineRule="auto"/>
        <w:ind w:firstLine="709"/>
        <w:jc w:val="both"/>
        <w:rPr>
          <w:rFonts w:eastAsia="Calibri Light" w:cstheme="minorHAnsi"/>
          <w:bCs/>
          <w:sz w:val="24"/>
          <w:szCs w:val="24"/>
        </w:rPr>
      </w:pPr>
      <w:r w:rsidRPr="008A04AA">
        <w:rPr>
          <w:rFonts w:eastAsia="Calibri Light" w:cstheme="minorHAnsi"/>
          <w:bCs/>
          <w:sz w:val="24"/>
          <w:szCs w:val="24"/>
        </w:rPr>
        <w:t>O presente requerimento é uma reivindicação de moradores próximos ao local, pois acumula água na guia, ocasionando transtornos, além da estética física do local, mau cheiro, acumulo de sujeiras e surgimento de insetos.</w:t>
      </w:r>
    </w:p>
    <w:p w14:paraId="02E167B3" w14:textId="77777777" w:rsidR="003F263B" w:rsidRDefault="003F263B" w:rsidP="003F263B">
      <w:pPr>
        <w:spacing w:after="0" w:line="276" w:lineRule="auto"/>
        <w:ind w:firstLine="709"/>
        <w:jc w:val="both"/>
        <w:rPr>
          <w:rFonts w:eastAsia="Calibri Light" w:cstheme="minorHAnsi"/>
          <w:sz w:val="24"/>
          <w:szCs w:val="24"/>
        </w:rPr>
      </w:pPr>
    </w:p>
    <w:p w14:paraId="67CBC2E0" w14:textId="4FF35B36" w:rsidR="00C11976" w:rsidRDefault="00D71AB5" w:rsidP="00D84680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 xml:space="preserve">Sala das Sessões, </w:t>
      </w:r>
      <w:r w:rsidR="008A04AA">
        <w:rPr>
          <w:rFonts w:eastAsia="Calibri Light" w:cstheme="minorHAnsi"/>
          <w:sz w:val="24"/>
          <w:szCs w:val="24"/>
        </w:rPr>
        <w:t>27</w:t>
      </w:r>
      <w:r>
        <w:rPr>
          <w:rFonts w:eastAsia="Calibri Light" w:cstheme="minorHAnsi"/>
          <w:sz w:val="24"/>
          <w:szCs w:val="24"/>
        </w:rPr>
        <w:t xml:space="preserve"> de </w:t>
      </w:r>
      <w:r w:rsidR="008A04AA">
        <w:rPr>
          <w:rFonts w:eastAsia="Calibri Light" w:cstheme="minorHAnsi"/>
          <w:sz w:val="24"/>
          <w:szCs w:val="24"/>
        </w:rPr>
        <w:t>outubro</w:t>
      </w:r>
      <w:r>
        <w:rPr>
          <w:rFonts w:eastAsia="Calibri Light" w:cstheme="minorHAnsi"/>
          <w:sz w:val="24"/>
          <w:szCs w:val="24"/>
        </w:rPr>
        <w:t xml:space="preserve"> de 2020</w:t>
      </w:r>
    </w:p>
    <w:p w14:paraId="301AA0A7" w14:textId="0891F01A" w:rsidR="00D84680" w:rsidRDefault="00D84680" w:rsidP="00D84680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61B4C938" w14:textId="79130925" w:rsidR="00D84680" w:rsidRDefault="00D84680" w:rsidP="00D84680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6A52C028" w14:textId="77777777" w:rsidR="00EC40A0" w:rsidRPr="00D84680" w:rsidRDefault="00EC40A0" w:rsidP="00D84680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51AD64F6" w14:textId="666F1ACA" w:rsidR="00E77107" w:rsidRDefault="00C11976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MARIA DE FÁTIMA FERNANDES DO BEM</w:t>
      </w:r>
    </w:p>
    <w:p w14:paraId="04070CEF" w14:textId="77777777" w:rsidR="00E77107" w:rsidRDefault="00D71AB5">
      <w:pPr>
        <w:spacing w:after="0" w:line="276" w:lineRule="auto"/>
        <w:jc w:val="center"/>
        <w:rPr>
          <w:rFonts w:cstheme="minorHAnsi"/>
          <w:b/>
          <w:bCs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</w:rPr>
        <w:t xml:space="preserve">Vereadora da Câmara Municipal de Serrana </w:t>
      </w:r>
    </w:p>
    <w:sectPr w:rsidR="00E77107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24F75" w14:textId="77777777" w:rsidR="00B647CC" w:rsidRDefault="00D71AB5">
      <w:pPr>
        <w:spacing w:after="0" w:line="240" w:lineRule="auto"/>
      </w:pPr>
      <w:r>
        <w:separator/>
      </w:r>
    </w:p>
  </w:endnote>
  <w:endnote w:type="continuationSeparator" w:id="0">
    <w:p w14:paraId="073DB027" w14:textId="77777777" w:rsidR="00B647CC" w:rsidRDefault="00D7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2F3EE" w14:textId="49637F8C" w:rsidR="00E77107" w:rsidRDefault="00444C65">
    <w:pPr>
      <w:tabs>
        <w:tab w:val="left" w:pos="3369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3" behindDoc="1" locked="0" layoutInCell="1" allowOverlap="1" wp14:anchorId="0DD0CD4C" wp14:editId="1F06226D">
              <wp:simplePos x="0" y="0"/>
              <wp:positionH relativeFrom="column">
                <wp:posOffset>1760220</wp:posOffset>
              </wp:positionH>
              <wp:positionV relativeFrom="paragraph">
                <wp:posOffset>134620</wp:posOffset>
              </wp:positionV>
              <wp:extent cx="2403475" cy="1811020"/>
              <wp:effectExtent l="0" t="0" r="0" b="0"/>
              <wp:wrapSquare wrapText="bothSides"/>
              <wp:docPr id="4" name="Figura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03475" cy="1811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7F17B2D" w14:textId="77777777" w:rsidR="00E77107" w:rsidRDefault="00D71AB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  <w:u w:val="double"/>
                            </w:rPr>
                            <w:t>DESPACHO</w:t>
                          </w:r>
                        </w:p>
                        <w:p w14:paraId="460F3030" w14:textId="77777777" w:rsidR="00E77107" w:rsidRDefault="00E77107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</w:p>
                        <w:p w14:paraId="4FB86CD1" w14:textId="77777777" w:rsidR="00E77107" w:rsidRDefault="00D71AB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APROVADO.</w:t>
                          </w:r>
                        </w:p>
                        <w:p w14:paraId="71335D6C" w14:textId="77777777" w:rsidR="00E77107" w:rsidRDefault="00D71AB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Encaminhe-se a quem de direito.</w:t>
                          </w:r>
                        </w:p>
                        <w:p w14:paraId="5A93EDB8" w14:textId="77777777" w:rsidR="00E77107" w:rsidRDefault="00E77107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7813A4DA" w14:textId="4621818A" w:rsidR="00E77107" w:rsidRDefault="00D71AB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 xml:space="preserve">Serrana, </w:t>
                          </w:r>
                          <w:r w:rsidR="009022E0">
                            <w:rPr>
                              <w:rFonts w:cstheme="minorHAnsi"/>
                              <w:b/>
                              <w:color w:val="000000"/>
                            </w:rPr>
                            <w:t>0</w:t>
                          </w:r>
                          <w:r w:rsidR="008A04AA">
                            <w:rPr>
                              <w:rFonts w:cstheme="minorHAnsi"/>
                              <w:b/>
                              <w:color w:val="000000"/>
                            </w:rPr>
                            <w:t>3</w:t>
                          </w: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/</w:t>
                          </w:r>
                          <w:r w:rsidR="008A04AA">
                            <w:rPr>
                              <w:rFonts w:cstheme="minorHAnsi"/>
                              <w:b/>
                              <w:color w:val="000000"/>
                            </w:rPr>
                            <w:t>11</w:t>
                          </w: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/2020</w:t>
                          </w:r>
                        </w:p>
                        <w:p w14:paraId="24A82673" w14:textId="77777777" w:rsidR="00E77107" w:rsidRDefault="00E77107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61D7C8F1" w14:textId="77777777" w:rsidR="00E77107" w:rsidRDefault="00D71AB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___________________________</w:t>
                          </w:r>
                        </w:p>
                        <w:p w14:paraId="2E44A41D" w14:textId="77777777" w:rsidR="00E77107" w:rsidRDefault="00D71AB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 xml:space="preserve">Denis </w:t>
                          </w:r>
                          <w:proofErr w:type="spellStart"/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Donizeti</w:t>
                          </w:r>
                          <w:proofErr w:type="spellEnd"/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 xml:space="preserve"> da Silva</w:t>
                          </w:r>
                        </w:p>
                        <w:p w14:paraId="1A58A8DB" w14:textId="77777777" w:rsidR="00E77107" w:rsidRDefault="00D71AB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Presidente</w:t>
                          </w:r>
                        </w:p>
                        <w:p w14:paraId="56529580" w14:textId="77777777" w:rsidR="00E77107" w:rsidRDefault="00E77107">
                          <w:pPr>
                            <w:pStyle w:val="Contedodoquadro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393E3554" w14:textId="77777777" w:rsidR="00E77107" w:rsidRDefault="00E77107">
                          <w:pPr>
                            <w:pStyle w:val="Contedodoquadro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2290AB96" w14:textId="77777777" w:rsidR="00E77107" w:rsidRDefault="00E77107">
                          <w:pPr>
                            <w:pStyle w:val="Contedodoquadro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D0CD4C" id="Figura2" o:spid="_x0000_s1027" style="position:absolute;margin-left:138.6pt;margin-top:10.6pt;width:189.25pt;height:142.6pt;z-index:-50331647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" strokeweight=".02mm">
              <v:stroke joinstyle="round"/>
              <v:path arrowok="t"/>
              <v:textbox>
                <w:txbxContent>
                  <w:p w14:paraId="37F17B2D" w14:textId="77777777" w:rsidR="00E77107" w:rsidRDefault="00D71AB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  <w:u w:val="double"/>
                      </w:rPr>
                      <w:t>DESPACHO</w:t>
                    </w:r>
                  </w:p>
                  <w:p w14:paraId="460F3030" w14:textId="77777777" w:rsidR="00E77107" w:rsidRDefault="00E77107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</w:p>
                  <w:p w14:paraId="4FB86CD1" w14:textId="77777777" w:rsidR="00E77107" w:rsidRDefault="00D71AB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APROVADO.</w:t>
                    </w:r>
                  </w:p>
                  <w:p w14:paraId="71335D6C" w14:textId="77777777" w:rsidR="00E77107" w:rsidRDefault="00D71AB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Encaminhe-se a quem de direito.</w:t>
                    </w:r>
                  </w:p>
                  <w:p w14:paraId="5A93EDB8" w14:textId="77777777" w:rsidR="00E77107" w:rsidRDefault="00E77107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7813A4DA" w14:textId="4621818A" w:rsidR="00E77107" w:rsidRDefault="00D71AB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 xml:space="preserve">Serrana, </w:t>
                    </w:r>
                    <w:r w:rsidR="009022E0">
                      <w:rPr>
                        <w:rFonts w:cstheme="minorHAnsi"/>
                        <w:b/>
                        <w:color w:val="000000"/>
                      </w:rPr>
                      <w:t>0</w:t>
                    </w:r>
                    <w:r w:rsidR="008A04AA">
                      <w:rPr>
                        <w:rFonts w:cstheme="minorHAnsi"/>
                        <w:b/>
                        <w:color w:val="000000"/>
                      </w:rPr>
                      <w:t>3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>/</w:t>
                    </w:r>
                    <w:r w:rsidR="008A04AA">
                      <w:rPr>
                        <w:rFonts w:cstheme="minorHAnsi"/>
                        <w:b/>
                        <w:color w:val="000000"/>
                      </w:rPr>
                      <w:t>11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>/2020</w:t>
                    </w:r>
                  </w:p>
                  <w:p w14:paraId="24A82673" w14:textId="77777777" w:rsidR="00E77107" w:rsidRDefault="00E77107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61D7C8F1" w14:textId="77777777" w:rsidR="00E77107" w:rsidRDefault="00D71AB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___________________________</w:t>
                    </w:r>
                  </w:p>
                  <w:p w14:paraId="2E44A41D" w14:textId="77777777" w:rsidR="00E77107" w:rsidRDefault="00D71AB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 xml:space="preserve">Denis </w:t>
                    </w:r>
                    <w:proofErr w:type="spellStart"/>
                    <w:r>
                      <w:rPr>
                        <w:rFonts w:cstheme="minorHAnsi"/>
                        <w:b/>
                        <w:color w:val="000000"/>
                      </w:rPr>
                      <w:t>Donizeti</w:t>
                    </w:r>
                    <w:proofErr w:type="spellEnd"/>
                    <w:r>
                      <w:rPr>
                        <w:rFonts w:cstheme="minorHAnsi"/>
                        <w:b/>
                        <w:color w:val="000000"/>
                      </w:rPr>
                      <w:t xml:space="preserve"> da Silva</w:t>
                    </w:r>
                  </w:p>
                  <w:p w14:paraId="1A58A8DB" w14:textId="77777777" w:rsidR="00E77107" w:rsidRDefault="00D71AB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Presidente</w:t>
                    </w:r>
                  </w:p>
                  <w:p w14:paraId="56529580" w14:textId="77777777" w:rsidR="00E77107" w:rsidRDefault="00E77107">
                    <w:pPr>
                      <w:pStyle w:val="Contedodoquadro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393E3554" w14:textId="77777777" w:rsidR="00E77107" w:rsidRDefault="00E77107">
                    <w:pPr>
                      <w:pStyle w:val="Contedodoquadro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2290AB96" w14:textId="77777777" w:rsidR="00E77107" w:rsidRDefault="00E77107">
                    <w:pPr>
                      <w:pStyle w:val="Contedodoquadro"/>
                      <w:jc w:val="center"/>
                      <w:rPr>
                        <w:b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1AF4ADA2" w14:textId="77777777" w:rsidR="00E77107" w:rsidRDefault="00E77107">
    <w:pPr>
      <w:tabs>
        <w:tab w:val="left" w:pos="3369"/>
      </w:tabs>
    </w:pPr>
  </w:p>
  <w:p w14:paraId="37B5CDDC" w14:textId="77777777" w:rsidR="00E77107" w:rsidRDefault="00E77107">
    <w:pPr>
      <w:pStyle w:val="Rodap"/>
      <w:jc w:val="right"/>
    </w:pPr>
  </w:p>
  <w:p w14:paraId="54A738A1" w14:textId="77777777" w:rsidR="00E77107" w:rsidRDefault="00E77107">
    <w:pPr>
      <w:pStyle w:val="Rodap"/>
    </w:pPr>
  </w:p>
  <w:p w14:paraId="2E344BCF" w14:textId="77777777" w:rsidR="00E77107" w:rsidRDefault="00E77107">
    <w:pPr>
      <w:pStyle w:val="Rodap"/>
    </w:pPr>
  </w:p>
  <w:p w14:paraId="274D1D71" w14:textId="77777777" w:rsidR="00E77107" w:rsidRDefault="00E77107">
    <w:pPr>
      <w:pStyle w:val="Rodap"/>
    </w:pPr>
  </w:p>
  <w:p w14:paraId="546F3857" w14:textId="77777777" w:rsidR="00E77107" w:rsidRDefault="00E77107">
    <w:pPr>
      <w:pStyle w:val="Rodap"/>
    </w:pPr>
  </w:p>
  <w:p w14:paraId="49D1359A" w14:textId="77777777" w:rsidR="00E77107" w:rsidRDefault="00E77107">
    <w:pPr>
      <w:pStyle w:val="Rodap"/>
    </w:pPr>
  </w:p>
  <w:p w14:paraId="7A02202C" w14:textId="77777777" w:rsidR="00E77107" w:rsidRDefault="00E771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7DEF4" w14:textId="77777777" w:rsidR="00B647CC" w:rsidRDefault="00D71AB5">
      <w:pPr>
        <w:spacing w:after="0" w:line="240" w:lineRule="auto"/>
      </w:pPr>
      <w:r>
        <w:separator/>
      </w:r>
    </w:p>
  </w:footnote>
  <w:footnote w:type="continuationSeparator" w:id="0">
    <w:p w14:paraId="6F9C104C" w14:textId="77777777" w:rsidR="00B647CC" w:rsidRDefault="00D71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E3351" w14:textId="6CD5F20A" w:rsidR="00E77107" w:rsidRDefault="00444C65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5" behindDoc="1" locked="0" layoutInCell="1" allowOverlap="1" wp14:anchorId="52D2DAD7" wp14:editId="11F4866E">
              <wp:simplePos x="0" y="0"/>
              <wp:positionH relativeFrom="column">
                <wp:posOffset>1205865</wp:posOffset>
              </wp:positionH>
              <wp:positionV relativeFrom="paragraph">
                <wp:posOffset>-50165</wp:posOffset>
              </wp:positionV>
              <wp:extent cx="4176395" cy="1186180"/>
              <wp:effectExtent l="0" t="0" r="0" b="0"/>
              <wp:wrapSquare wrapText="bothSides"/>
              <wp:docPr id="1" name="Figur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76395" cy="1186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2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1FC7109" w14:textId="77777777" w:rsidR="00E77107" w:rsidRDefault="00D71AB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2C895FE1" w14:textId="77777777" w:rsidR="00E77107" w:rsidRDefault="00D71AB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color w:val="000000"/>
                            </w:rPr>
                            <w:t xml:space="preserve">Av. Deolinda Rosa, 1048 – Jardim das Rosas </w:t>
                          </w:r>
                        </w:p>
                        <w:p w14:paraId="2D300D03" w14:textId="77777777" w:rsidR="00E77107" w:rsidRDefault="00D71AB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color w:val="000000"/>
                            </w:rPr>
                            <w:t>Serrana/SP - CEP 14.150-000</w:t>
                          </w:r>
                        </w:p>
                        <w:p w14:paraId="276FF080" w14:textId="77777777" w:rsidR="00E77107" w:rsidRDefault="00D71AB5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>(16) 3987-1320 / (16) 3987-2268</w:t>
                          </w:r>
                        </w:p>
                        <w:p w14:paraId="0C6A3220" w14:textId="77777777" w:rsidR="00E77107" w:rsidRDefault="00F032FC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hyperlink r:id="rId1">
                            <w:r w:rsidR="00D71AB5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D71AB5"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 xml:space="preserve"> -</w:t>
                          </w:r>
                          <w:r w:rsidR="00D71AB5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 xml:space="preserve"> </w:t>
                          </w:r>
                          <w:r w:rsidR="00D71AB5"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>camara@serrana.sp.leg.br</w:t>
                          </w:r>
                        </w:p>
                        <w:p w14:paraId="61119E02" w14:textId="77777777" w:rsidR="00E77107" w:rsidRDefault="00E77107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7BE7AF41" w14:textId="77777777" w:rsidR="00E77107" w:rsidRDefault="00E77107">
                          <w:pPr>
                            <w:pStyle w:val="Contedodoquadro"/>
                            <w:ind w:right="332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D2DAD7" id="Figura1" o:spid="_x0000_s1026" style="position:absolute;margin-left:94.95pt;margin-top:-3.95pt;width:328.85pt;height:93.4pt;z-index:-5033164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" strokecolor="white" strokeweight=".02mm">
              <v:stroke joinstyle="round"/>
              <v:path arrowok="t"/>
              <v:textbox>
                <w:txbxContent>
                  <w:p w14:paraId="61FC7109" w14:textId="77777777" w:rsidR="00E77107" w:rsidRDefault="00D71AB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  <w:sz w:val="32"/>
                        <w:szCs w:val="32"/>
                      </w:rPr>
                      <w:t>Câmara Municipal de Serrana</w:t>
                    </w:r>
                  </w:p>
                  <w:p w14:paraId="2C895FE1" w14:textId="77777777" w:rsidR="00E77107" w:rsidRDefault="00D71AB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color w:val="000000"/>
                      </w:rPr>
                      <w:t xml:space="preserve">Av. Deolinda Rosa, 1048 – Jardim das Rosas </w:t>
                    </w:r>
                  </w:p>
                  <w:p w14:paraId="2D300D03" w14:textId="77777777" w:rsidR="00E77107" w:rsidRDefault="00D71AB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color w:val="000000"/>
                      </w:rPr>
                      <w:t>Serrana/SP - CEP 14.150-000</w:t>
                    </w:r>
                  </w:p>
                  <w:p w14:paraId="276FF080" w14:textId="77777777" w:rsidR="00E77107" w:rsidRDefault="00D71AB5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>(16) 3987-1320 / (16) 3987-2268</w:t>
                    </w:r>
                  </w:p>
                  <w:p w14:paraId="0C6A3220" w14:textId="77777777" w:rsidR="00E77107" w:rsidRDefault="00F032FC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hyperlink r:id="rId2">
                      <w:r w:rsidR="00D71AB5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lang w:val="pt-BR"/>
                        </w:rPr>
                        <w:t>https://www.serrana.sp.leg.br</w:t>
                      </w:r>
                    </w:hyperlink>
                    <w:r w:rsidR="00D71AB5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 xml:space="preserve"> -</w:t>
                    </w:r>
                    <w:r w:rsidR="00D71AB5">
                      <w:rPr>
                        <w:rFonts w:asciiTheme="minorHAnsi" w:hAnsiTheme="minorHAnsi" w:cstheme="minorHAnsi"/>
                        <w:color w:val="000000"/>
                      </w:rPr>
                      <w:t xml:space="preserve"> </w:t>
                    </w:r>
                    <w:r w:rsidR="00D71AB5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>camara@serrana.sp.leg.br</w:t>
                    </w:r>
                  </w:p>
                  <w:p w14:paraId="61119E02" w14:textId="77777777" w:rsidR="00E77107" w:rsidRDefault="00E77107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7BE7AF41" w14:textId="77777777" w:rsidR="00E77107" w:rsidRDefault="00E77107">
                    <w:pPr>
                      <w:pStyle w:val="Contedodoquadro"/>
                      <w:ind w:right="332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D71AB5">
      <w:rPr>
        <w:noProof/>
      </w:rPr>
      <w:drawing>
        <wp:inline distT="0" distB="0" distL="0" distR="0" wp14:anchorId="1EC23A89" wp14:editId="1C4C6320">
          <wp:extent cx="980440" cy="103568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1035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1AB5"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14:paraId="50C3714F" w14:textId="77777777" w:rsidR="00E77107" w:rsidRDefault="00E77107">
    <w:pPr>
      <w:pStyle w:val="Corpodetexto"/>
      <w:spacing w:before="2"/>
      <w:ind w:right="18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34FE8"/>
    <w:multiLevelType w:val="multilevel"/>
    <w:tmpl w:val="713A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DC8756A"/>
    <w:multiLevelType w:val="hybridMultilevel"/>
    <w:tmpl w:val="801086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C1E15"/>
    <w:multiLevelType w:val="multilevel"/>
    <w:tmpl w:val="92D0B0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07"/>
    <w:rsid w:val="0004100F"/>
    <w:rsid w:val="000E4A47"/>
    <w:rsid w:val="001A5554"/>
    <w:rsid w:val="00253BB9"/>
    <w:rsid w:val="00276E0E"/>
    <w:rsid w:val="002A5567"/>
    <w:rsid w:val="003A3588"/>
    <w:rsid w:val="003A7D92"/>
    <w:rsid w:val="003F263B"/>
    <w:rsid w:val="00401027"/>
    <w:rsid w:val="00412CE5"/>
    <w:rsid w:val="00444C65"/>
    <w:rsid w:val="0046726E"/>
    <w:rsid w:val="0047145F"/>
    <w:rsid w:val="00490103"/>
    <w:rsid w:val="00496415"/>
    <w:rsid w:val="004B2ED2"/>
    <w:rsid w:val="00624217"/>
    <w:rsid w:val="00626FC8"/>
    <w:rsid w:val="00650AAF"/>
    <w:rsid w:val="006E0FCD"/>
    <w:rsid w:val="0071298B"/>
    <w:rsid w:val="007E3F75"/>
    <w:rsid w:val="008378DF"/>
    <w:rsid w:val="008A04AA"/>
    <w:rsid w:val="008B1C8D"/>
    <w:rsid w:val="008B419B"/>
    <w:rsid w:val="008D13BC"/>
    <w:rsid w:val="008E6593"/>
    <w:rsid w:val="009022E0"/>
    <w:rsid w:val="009A4DD3"/>
    <w:rsid w:val="009E37CE"/>
    <w:rsid w:val="009E3B4A"/>
    <w:rsid w:val="00A163EF"/>
    <w:rsid w:val="00A311B4"/>
    <w:rsid w:val="00A427BC"/>
    <w:rsid w:val="00A94E35"/>
    <w:rsid w:val="00AA5DC9"/>
    <w:rsid w:val="00AA6B01"/>
    <w:rsid w:val="00AE2256"/>
    <w:rsid w:val="00AE70CC"/>
    <w:rsid w:val="00B647CC"/>
    <w:rsid w:val="00B85AF6"/>
    <w:rsid w:val="00C11976"/>
    <w:rsid w:val="00C842E0"/>
    <w:rsid w:val="00CE66F9"/>
    <w:rsid w:val="00D71AB5"/>
    <w:rsid w:val="00D84680"/>
    <w:rsid w:val="00D918F4"/>
    <w:rsid w:val="00DA5C88"/>
    <w:rsid w:val="00DD287C"/>
    <w:rsid w:val="00DE31DE"/>
    <w:rsid w:val="00E6013C"/>
    <w:rsid w:val="00E73CD2"/>
    <w:rsid w:val="00E77107"/>
    <w:rsid w:val="00EC40A0"/>
    <w:rsid w:val="00F059F0"/>
    <w:rsid w:val="00F128B5"/>
    <w:rsid w:val="00FA219D"/>
    <w:rsid w:val="00FA34DF"/>
    <w:rsid w:val="00FC0F94"/>
    <w:rsid w:val="00FD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4FEF93"/>
  <w15:docId w15:val="{6A4981B9-A4DD-4F68-9537-E25E1D0C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9D"/>
    <w:pPr>
      <w:spacing w:after="160" w:line="252" w:lineRule="auto"/>
    </w:pPr>
    <w:rPr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D2479"/>
  </w:style>
  <w:style w:type="character" w:customStyle="1" w:styleId="RodapChar">
    <w:name w:val="Rodapé Char"/>
    <w:basedOn w:val="Fontepargpadro"/>
    <w:link w:val="Rodap"/>
    <w:uiPriority w:val="99"/>
    <w:qFormat/>
    <w:rsid w:val="009D247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2F00"/>
    <w:rPr>
      <w:rFonts w:ascii="Segoe UI" w:hAnsi="Segoe UI" w:cs="Segoe UI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8789C"/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1749C0"/>
    <w:rPr>
      <w:color w:val="0563C1" w:themeColor="hyperlink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48789C"/>
    <w:pPr>
      <w:widowControl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B81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2F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919B4"/>
    <w:pPr>
      <w:ind w:left="709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2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3E0C9-30F1-468A-A112-3F6FE3C8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159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dc:description/>
  <cp:lastModifiedBy>Eduardo Ito</cp:lastModifiedBy>
  <cp:revision>37</cp:revision>
  <cp:lastPrinted>2020-02-04T11:38:00Z</cp:lastPrinted>
  <dcterms:created xsi:type="dcterms:W3CDTF">2020-06-16T00:52:00Z</dcterms:created>
  <dcterms:modified xsi:type="dcterms:W3CDTF">2020-10-30T13:51:00Z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